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9D3CA" w14:textId="6AEB9D7C" w:rsidR="001F433F" w:rsidRDefault="00113216">
      <w:pPr>
        <w:pStyle w:val="Title"/>
      </w:pPr>
      <w:bookmarkStart w:id="0" w:name="_GoBack"/>
      <w:bookmarkEnd w:id="0"/>
      <w:r>
        <w:t>Choice Novel</w:t>
      </w:r>
      <w:r w:rsidR="003E5E80">
        <w:t>s</w:t>
      </w:r>
      <w:r>
        <w:t xml:space="preserve"> Unit</w:t>
      </w:r>
    </w:p>
    <w:p w14:paraId="2ADEC939" w14:textId="77777777" w:rsidR="001F433F" w:rsidRDefault="0099124F">
      <w:pPr>
        <w:pStyle w:val="Subtitle"/>
      </w:pPr>
      <w:r>
        <w:t xml:space="preserve">Start: February </w:t>
      </w:r>
      <w:r w:rsidR="001D409A">
        <w:t xml:space="preserve">12, </w:t>
      </w:r>
      <w:r w:rsidR="00CA5D42">
        <w:t>2018 End</w:t>
      </w:r>
      <w:r w:rsidR="001D409A">
        <w:t>:  March 30, 2018</w:t>
      </w:r>
    </w:p>
    <w:tbl>
      <w:tblPr>
        <w:tblStyle w:val="ProjectPlanner"/>
        <w:tblW w:w="13536" w:type="dxa"/>
        <w:tblLayout w:type="fixed"/>
        <w:tblLook w:val="04A0" w:firstRow="1" w:lastRow="0" w:firstColumn="1" w:lastColumn="0" w:noHBand="0" w:noVBand="1"/>
        <w:tblCaption w:val="Timeline layout"/>
      </w:tblPr>
      <w:tblGrid>
        <w:gridCol w:w="784"/>
        <w:gridCol w:w="1509"/>
        <w:gridCol w:w="861"/>
        <w:gridCol w:w="1505"/>
        <w:gridCol w:w="861"/>
        <w:gridCol w:w="1505"/>
        <w:gridCol w:w="861"/>
        <w:gridCol w:w="1505"/>
        <w:gridCol w:w="861"/>
        <w:gridCol w:w="1505"/>
        <w:gridCol w:w="861"/>
        <w:gridCol w:w="918"/>
      </w:tblGrid>
      <w:tr w:rsidR="003C7259" w14:paraId="79A1D1F4" w14:textId="77777777" w:rsidTr="00AF2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bottom w:val="single" w:sz="4" w:space="0" w:color="E6E6E6" w:themeColor="background2"/>
            </w:tcBorders>
          </w:tcPr>
          <w:p w14:paraId="3FDA50AC" w14:textId="77777777" w:rsidR="001F433F" w:rsidRDefault="001F433F">
            <w:pPr>
              <w:pStyle w:val="Weekdays"/>
              <w:ind w:right="86"/>
            </w:pPr>
          </w:p>
        </w:tc>
        <w:tc>
          <w:tcPr>
            <w:tcW w:w="1509" w:type="dxa"/>
            <w:tcBorders>
              <w:bottom w:val="single" w:sz="4" w:space="0" w:color="E6E6E6" w:themeColor="background2"/>
            </w:tcBorders>
          </w:tcPr>
          <w:p w14:paraId="35559C78" w14:textId="77777777" w:rsidR="001F433F" w:rsidRDefault="001F433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30607419" w14:textId="77777777" w:rsidR="001F433F" w:rsidRDefault="00033D61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7F52A803" w14:textId="77777777" w:rsidR="001F433F" w:rsidRDefault="001F433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21047F7E" w14:textId="77777777" w:rsidR="001F433F" w:rsidRDefault="00033D61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449BB6C0" w14:textId="77777777" w:rsidR="001F433F" w:rsidRDefault="001F433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24BEC383" w14:textId="77777777" w:rsidR="001F433F" w:rsidRDefault="00033D61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455F3150" w14:textId="77777777" w:rsidR="001F433F" w:rsidRDefault="001F433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6FF390CB" w14:textId="77777777" w:rsidR="001F433F" w:rsidRDefault="00033D61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6E06A791" w14:textId="77777777" w:rsidR="001F433F" w:rsidRDefault="001F433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10574E34" w14:textId="77777777" w:rsidR="001F433F" w:rsidRDefault="00033D61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918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005FE35B" w14:textId="77777777" w:rsidR="001F433F" w:rsidRDefault="00033D61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Sat/Sun</w:t>
            </w:r>
          </w:p>
        </w:tc>
      </w:tr>
      <w:tr w:rsidR="00AF270A" w14:paraId="0FBF1DE9" w14:textId="77777777" w:rsidTr="00AF270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50006AD0" w14:textId="77777777" w:rsidR="001F433F" w:rsidRDefault="00033D61">
            <w:pPr>
              <w:pStyle w:val="RowHeading"/>
              <w:spacing w:after="40"/>
            </w:pPr>
            <w:r>
              <w:t>Week</w:t>
            </w:r>
          </w:p>
          <w:p w14:paraId="3B0E8873" w14:textId="77777777" w:rsidR="001F433F" w:rsidRDefault="00033D61">
            <w:pPr>
              <w:pStyle w:val="Weeks"/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37958A48" w14:textId="51F4A0BF" w:rsidR="008807D1" w:rsidRDefault="00FC7F11" w:rsidP="00FC7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174FB0">
              <w:t>Pre-Research Survey using L</w:t>
            </w:r>
            <w:r w:rsidR="00823E2F">
              <w:t>ikert scale on engagement.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7EE6B236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</w:t>
            </w:r>
            <w:r w:rsidR="00033D61">
              <w:t>1</w:t>
            </w:r>
            <w:r>
              <w:t>2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734FBB73" w14:textId="77777777" w:rsidR="00FC7F11" w:rsidRDefault="00FC7F11" w:rsidP="00FC7F1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Choice Novel Unit Intro Notes</w:t>
            </w:r>
          </w:p>
          <w:p w14:paraId="54D7121A" w14:textId="77777777" w:rsidR="00FC7F11" w:rsidRDefault="00FC7F11" w:rsidP="00FC7F1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Packet Distribution</w:t>
            </w:r>
          </w:p>
          <w:p w14:paraId="59DE5BDE" w14:textId="77777777" w:rsidR="001F433F" w:rsidRDefault="00FC7F11" w:rsidP="00C7490B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Novel brainstorming exit ticket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4277271E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13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70249112" w14:textId="77777777" w:rsidR="001F433F" w:rsidRDefault="00823E2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Library day, students picking novel and approving with Mr. Narva.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45DE6450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14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7FBB25CE" w14:textId="77777777" w:rsidR="00FC7F11" w:rsidRDefault="00FC7F1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PTC</w:t>
            </w:r>
          </w:p>
          <w:p w14:paraId="49A63A62" w14:textId="77777777" w:rsidR="001F433F" w:rsidRPr="00FC7F11" w:rsidRDefault="00FC7F1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FC7F11">
              <w:rPr>
                <w:b/>
                <w:sz w:val="32"/>
                <w:szCs w:val="32"/>
                <w:u w:val="single"/>
              </w:rPr>
              <w:t>NO SCHOOL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091AA6D5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15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5E7EFC10" w14:textId="77777777" w:rsidR="00FC7F11" w:rsidRDefault="00FC7F11" w:rsidP="00FC7F11">
            <w:pPr>
              <w:spacing w:before="60" w:after="40"/>
              <w:ind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</w:t>
            </w:r>
          </w:p>
          <w:p w14:paraId="4898E4FA" w14:textId="77777777" w:rsidR="00FC7F11" w:rsidRPr="00FC7F11" w:rsidRDefault="00FC7F11" w:rsidP="00FC7F11">
            <w:pPr>
              <w:spacing w:before="60" w:after="40"/>
              <w:ind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SCHOOL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2C952BA1" w14:textId="77777777" w:rsidR="001D409A" w:rsidRDefault="001D409A" w:rsidP="001D409A">
            <w:pPr>
              <w:pStyle w:val="Dates"/>
              <w:spacing w:before="60" w:after="40"/>
              <w:ind w:left="86" w:righ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   </w:t>
            </w:r>
          </w:p>
          <w:p w14:paraId="71B78D09" w14:textId="77777777" w:rsidR="001F433F" w:rsidRDefault="001D409A" w:rsidP="001D409A">
            <w:pPr>
              <w:pStyle w:val="Dates"/>
              <w:spacing w:before="60" w:after="40"/>
              <w:ind w:left="86" w:righ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16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29AA9266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17/18</w:t>
            </w:r>
          </w:p>
        </w:tc>
      </w:tr>
      <w:tr w:rsidR="00AF270A" w14:paraId="3385781E" w14:textId="77777777" w:rsidTr="00AF270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31EB38BB" w14:textId="77777777" w:rsidR="001F433F" w:rsidRDefault="00033D61">
            <w:pPr>
              <w:pStyle w:val="RowHeading"/>
              <w:spacing w:after="40"/>
            </w:pPr>
            <w:r>
              <w:t>Week</w:t>
            </w:r>
          </w:p>
          <w:p w14:paraId="27EC238B" w14:textId="77777777" w:rsidR="001F433F" w:rsidRDefault="00033D61">
            <w:pPr>
              <w:pStyle w:val="Weeks"/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291C5B85" w14:textId="77777777" w:rsidR="001F433F" w:rsidRDefault="00FC7F1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NO</w:t>
            </w:r>
          </w:p>
          <w:p w14:paraId="3FEFD6DB" w14:textId="77777777" w:rsidR="00FC7F11" w:rsidRPr="00FC7F11" w:rsidRDefault="00FC7F1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SCHOOL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6F126BB8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19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30BB5BB8" w14:textId="77777777" w:rsidR="001F433F" w:rsidRDefault="008111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Students plan their reading schedules then approve with Mr. Narva</w:t>
            </w:r>
          </w:p>
          <w:p w14:paraId="1EBA6EA6" w14:textId="77777777" w:rsidR="008111E1" w:rsidRDefault="008111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Students begin reading first reading assignment.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713390BF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20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36AD7A0F" w14:textId="60BC85A5" w:rsidR="001F433F" w:rsidRDefault="008111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E264E3">
              <w:t xml:space="preserve">Students choose assignment #1 </w:t>
            </w:r>
            <w:r w:rsidR="002A1ABC">
              <w:t>from choice novel packet.</w:t>
            </w:r>
          </w:p>
          <w:p w14:paraId="6244E34D" w14:textId="496B3338" w:rsidR="00692F46" w:rsidRDefault="00692F4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 w:rsidR="002A1ABC">
              <w:t>Students continue to read following their reading schedule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07D0DAD1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21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72672F3B" w14:textId="29BC1825" w:rsidR="006A5761" w:rsidRDefault="00CC3D6A" w:rsidP="006A576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Students </w:t>
            </w:r>
            <w:r w:rsidR="006A5761">
              <w:t xml:space="preserve">choose one box from the Novel Study choice board and turn in product at the end of the class. 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7B8BEA2F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22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41A401BD" w14:textId="0CF8B03F" w:rsidR="001F433F" w:rsidRDefault="003E5E80" w:rsidP="00AF270A">
            <w:pPr>
              <w:pStyle w:val="Blue"/>
              <w:spacing w:before="60" w:after="40"/>
              <w:ind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Reading day for students to catch up on their reading. </w:t>
            </w:r>
          </w:p>
          <w:p w14:paraId="14C270F2" w14:textId="30569741" w:rsidR="00AF270A" w:rsidRPr="003E5E80" w:rsidRDefault="00AF270A" w:rsidP="00AF270A">
            <w:pPr>
              <w:pStyle w:val="Blue"/>
              <w:spacing w:before="60" w:after="40"/>
              <w:ind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Assignment #1 Due</w:t>
            </w:r>
          </w:p>
          <w:p w14:paraId="4BE38275" w14:textId="77777777" w:rsidR="001F433F" w:rsidRDefault="001F433F" w:rsidP="001D409A">
            <w:pPr>
              <w:pStyle w:val="Purpl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72109153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23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00A420A8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24/25</w:t>
            </w:r>
          </w:p>
        </w:tc>
      </w:tr>
      <w:tr w:rsidR="00AF270A" w14:paraId="16DA5C13" w14:textId="77777777" w:rsidTr="00AF270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225DDB63" w14:textId="0CA70190" w:rsidR="001F433F" w:rsidRDefault="00033D61">
            <w:pPr>
              <w:pStyle w:val="RowHeading"/>
              <w:spacing w:after="40"/>
            </w:pPr>
            <w:r>
              <w:t>Week</w:t>
            </w:r>
          </w:p>
          <w:p w14:paraId="05B624B2" w14:textId="77777777" w:rsidR="001F433F" w:rsidRDefault="00033D61">
            <w:pPr>
              <w:pStyle w:val="Weeks"/>
            </w:pPr>
            <w:r>
              <w:t>3</w:t>
            </w:r>
          </w:p>
        </w:tc>
        <w:tc>
          <w:tcPr>
            <w:tcW w:w="1509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6A7BF796" w14:textId="6DBF5664" w:rsidR="00E264E3" w:rsidRDefault="00E264E3" w:rsidP="00E264E3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3E5E80">
              <w:t>Students choose assignment #2</w:t>
            </w:r>
            <w:r>
              <w:t xml:space="preserve"> from choice novel packet.</w:t>
            </w:r>
          </w:p>
          <w:p w14:paraId="37AA7394" w14:textId="30D61806" w:rsidR="001F433F" w:rsidRDefault="00E264E3" w:rsidP="00E264E3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2.Students continue to read following their reading schedule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2120CBB9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26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02343700" w14:textId="57F3C8F5" w:rsidR="001F433F" w:rsidRDefault="005F7E1E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Students choose one box from the Novel Study choice board and turn in product at the end of the class.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282EB6B8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27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232481C5" w14:textId="3E714462" w:rsidR="001F433F" w:rsidRDefault="005F7E1E">
            <w:pPr>
              <w:pStyle w:val="Gre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E1E">
              <w:rPr>
                <w:color w:val="000000" w:themeColor="text1"/>
              </w:rPr>
              <w:t>1. Students choose one box from the Novel Study choice board and turn in product at the end of the class.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4A9333A3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28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0C30E296" w14:textId="57CEFE12" w:rsidR="001F433F" w:rsidRDefault="006A576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Students choose one box from the Novel Study choice board and turn in product at the end of the class.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4A715D52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</w:t>
            </w:r>
            <w:r w:rsidR="00033D61">
              <w:t>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7FF8A2C4" w14:textId="04F5560F" w:rsidR="003E5E80" w:rsidRDefault="003E5E80" w:rsidP="00AF270A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Mid-Research Survey using the Likert Scale</w:t>
            </w:r>
          </w:p>
          <w:p w14:paraId="3E63CF96" w14:textId="77777777" w:rsidR="003E5E80" w:rsidRDefault="003E5E80" w:rsidP="003E5E8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Reading day for students to catch up on their reading</w:t>
            </w:r>
          </w:p>
          <w:p w14:paraId="7A1601E8" w14:textId="235E7441" w:rsidR="00AF270A" w:rsidRDefault="00CC3D6A" w:rsidP="003E5E8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Assignment #2 d</w:t>
            </w:r>
            <w:r w:rsidR="00AF270A">
              <w:t>ue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3954096F" w14:textId="77777777" w:rsidR="001F433F" w:rsidRDefault="001D409A" w:rsidP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2 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67FAAD61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3/4</w:t>
            </w:r>
          </w:p>
        </w:tc>
      </w:tr>
      <w:tr w:rsidR="00AF270A" w14:paraId="467E923C" w14:textId="77777777" w:rsidTr="00AF270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520B05B7" w14:textId="5A845D63" w:rsidR="001F433F" w:rsidRDefault="00033D61">
            <w:pPr>
              <w:pStyle w:val="RowHeading"/>
              <w:spacing w:after="40"/>
            </w:pPr>
            <w:r>
              <w:t>Week</w:t>
            </w:r>
          </w:p>
          <w:p w14:paraId="0BE71BE5" w14:textId="77777777" w:rsidR="001F433F" w:rsidRDefault="00033D61">
            <w:pPr>
              <w:pStyle w:val="Weeks"/>
            </w:pPr>
            <w:r>
              <w:t>4</w:t>
            </w:r>
          </w:p>
        </w:tc>
        <w:tc>
          <w:tcPr>
            <w:tcW w:w="1509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2D439CE6" w14:textId="443A0287" w:rsidR="00E264E3" w:rsidRDefault="00E264E3" w:rsidP="00E264E3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3E5E80">
              <w:t>Students choose assignment #3</w:t>
            </w:r>
            <w:r>
              <w:t xml:space="preserve"> from choice novel packet.</w:t>
            </w:r>
          </w:p>
          <w:p w14:paraId="3C25CE93" w14:textId="15E6E3D9" w:rsidR="001F433F" w:rsidRDefault="00E264E3" w:rsidP="00E264E3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4E3">
              <w:rPr>
                <w:color w:val="000000" w:themeColor="text1"/>
              </w:rPr>
              <w:t>2.Students continue to read following their reading schedule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1172A197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5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75ADDC91" w14:textId="1A59343A" w:rsidR="001F433F" w:rsidRDefault="005F7E1E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Students choose one box from the Novel Study choice board and turn in product at the end of the class.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29F3A827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6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636516EC" w14:textId="0236CAB0" w:rsidR="003E5E80" w:rsidRDefault="003E5E80" w:rsidP="003E5E8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Students choose ass</w:t>
            </w:r>
            <w:r w:rsidR="00CC3D6A">
              <w:t xml:space="preserve">ignment #4 </w:t>
            </w:r>
            <w:r>
              <w:t>from choice novel packet.</w:t>
            </w:r>
          </w:p>
          <w:p w14:paraId="0386B537" w14:textId="382D4649" w:rsidR="001F433F" w:rsidRDefault="003E5E80" w:rsidP="003E5E8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4E3">
              <w:rPr>
                <w:color w:val="000000" w:themeColor="text1"/>
              </w:rPr>
              <w:t>2.Students continue to read following their reading schedule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61E2B8AC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7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51D39971" w14:textId="3AF5E4A9" w:rsidR="001F433F" w:rsidRDefault="006A576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Students choose one box from the Novel Study choice board and turn in product at the end of the class.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3DB260AA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8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176D5AA6" w14:textId="77777777" w:rsidR="001F433F" w:rsidRDefault="003E5E8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Reading day for students to catch up on their reading</w:t>
            </w:r>
          </w:p>
          <w:p w14:paraId="7F3320B6" w14:textId="5798D92F" w:rsidR="00CC3D6A" w:rsidRDefault="00CC3D6A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Assignment #3 and Assignment #4 due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677AE6D8" w14:textId="77777777" w:rsidR="001F433F" w:rsidRDefault="001D409A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9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70F6C8B4" w14:textId="77777777" w:rsidR="001D409A" w:rsidRPr="006D20F0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D20F0">
              <w:rPr>
                <w:b/>
                <w:u w:val="single"/>
              </w:rPr>
              <w:t xml:space="preserve">3/10-3/18 </w:t>
            </w:r>
            <w:r w:rsidR="001D409A" w:rsidRPr="006D20F0">
              <w:rPr>
                <w:b/>
                <w:u w:val="single"/>
              </w:rPr>
              <w:t>(Spring Break)</w:t>
            </w:r>
          </w:p>
        </w:tc>
      </w:tr>
      <w:tr w:rsidR="00AF270A" w14:paraId="63129498" w14:textId="77777777" w:rsidTr="00AF270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00BCD08E" w14:textId="77777777" w:rsidR="001F433F" w:rsidRDefault="00033D61">
            <w:pPr>
              <w:pStyle w:val="RowHeading"/>
              <w:spacing w:after="40"/>
            </w:pPr>
            <w:r>
              <w:t>Week</w:t>
            </w:r>
          </w:p>
          <w:p w14:paraId="6699995F" w14:textId="77777777" w:rsidR="001F433F" w:rsidRDefault="00033D61">
            <w:pPr>
              <w:pStyle w:val="Weeks"/>
            </w:pPr>
            <w:r>
              <w:t>5</w:t>
            </w:r>
          </w:p>
        </w:tc>
        <w:tc>
          <w:tcPr>
            <w:tcW w:w="1509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55BFA976" w14:textId="62D1C1F0" w:rsidR="00E264E3" w:rsidRDefault="00E264E3" w:rsidP="00E264E3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3E5E80">
              <w:t>Students choose assignment #5</w:t>
            </w:r>
            <w:r>
              <w:t xml:space="preserve"> from choice novel packet.</w:t>
            </w:r>
          </w:p>
          <w:p w14:paraId="2D9DBDC9" w14:textId="34D50576" w:rsidR="001F433F" w:rsidRDefault="00E264E3" w:rsidP="00E264E3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2.Students continue to read following their reading schedule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17869905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19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21A915DB" w14:textId="6B3559A1" w:rsidR="001F433F" w:rsidRDefault="005F7E1E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Students choose one box from the Novel Study choice board and turn in product at the end of the class.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6EB83F82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20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2D694CF9" w14:textId="78BC570B" w:rsidR="001F433F" w:rsidRDefault="005F7E1E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Students choose one box from the Novel Study choice board and turn in product at the end of the class.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3BBAB1EB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04484676" w14:textId="0652055C" w:rsidR="00207E75" w:rsidRPr="006A5761" w:rsidRDefault="006A5761" w:rsidP="00207E75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5761">
              <w:rPr>
                <w:color w:val="000000" w:themeColor="text1"/>
              </w:rPr>
              <w:t>1. Students choose one box from the Novel Study choice board and turn in product at the end of the class.</w:t>
            </w:r>
          </w:p>
          <w:p w14:paraId="63C3D849" w14:textId="77777777" w:rsidR="001F433F" w:rsidRDefault="001F433F">
            <w:pPr>
              <w:pStyle w:val="Blac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6B4D43EE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22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1DD0CFF2" w14:textId="77777777" w:rsidR="001F433F" w:rsidRDefault="003E5E8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Reading day for students to catch up on their reading</w:t>
            </w:r>
          </w:p>
          <w:p w14:paraId="0E33F262" w14:textId="31837318" w:rsidR="00CC3D6A" w:rsidRDefault="00CC3D6A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Assignment #5 due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79E642E2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23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11A0DB87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24/25</w:t>
            </w:r>
          </w:p>
        </w:tc>
      </w:tr>
      <w:tr w:rsidR="00AF270A" w14:paraId="0B3CC54C" w14:textId="77777777" w:rsidTr="00AF270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5ADB8128" w14:textId="77777777" w:rsidR="001F433F" w:rsidRDefault="00033D61">
            <w:pPr>
              <w:pStyle w:val="RowHeading"/>
              <w:spacing w:after="40"/>
            </w:pPr>
            <w:r>
              <w:t>Week</w:t>
            </w:r>
          </w:p>
          <w:p w14:paraId="31F6B1A0" w14:textId="77777777" w:rsidR="001F433F" w:rsidRDefault="00033D61">
            <w:pPr>
              <w:pStyle w:val="Weeks"/>
            </w:pPr>
            <w:r>
              <w:t>6</w:t>
            </w:r>
          </w:p>
        </w:tc>
        <w:tc>
          <w:tcPr>
            <w:tcW w:w="1509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14:paraId="6B3F416D" w14:textId="2EC63425" w:rsidR="00E264E3" w:rsidRDefault="00E264E3" w:rsidP="00E264E3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3E5E80">
              <w:t>Students choose assignment #6</w:t>
            </w:r>
            <w:r>
              <w:t xml:space="preserve"> from choice novel packet.</w:t>
            </w:r>
          </w:p>
          <w:p w14:paraId="600915A6" w14:textId="74BDF053" w:rsidR="001F433F" w:rsidRDefault="00E264E3" w:rsidP="00E264E3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2.Students continue to read following their reading schedule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579068EE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26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5CF67DF1" w14:textId="77777777" w:rsidR="001F433F" w:rsidRDefault="006349E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Students brainstorm ideas for choice projects.</w:t>
            </w:r>
          </w:p>
          <w:p w14:paraId="5A165451" w14:textId="7D159A57" w:rsidR="006349E0" w:rsidRDefault="006349E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Students conference with Mr. Narva to approve project. 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25AD89CF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27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78859280" w14:textId="77777777" w:rsidR="006349E0" w:rsidRDefault="006349E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Work day where students will work on choice projects.</w:t>
            </w:r>
          </w:p>
          <w:p w14:paraId="0D8C90A3" w14:textId="69C61295" w:rsidR="001F433F" w:rsidRDefault="006349E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Conferences with Mr. Narva over experience in the unit. 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649566CC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28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6E3BCEE8" w14:textId="77777777" w:rsidR="006349E0" w:rsidRDefault="006349E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Work day where students will work on choice projects.</w:t>
            </w:r>
          </w:p>
          <w:p w14:paraId="5295990B" w14:textId="7765E6C2" w:rsidR="001F433F" w:rsidRDefault="006349E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Conference with Mr. Narva over experience in the unit.  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501D1B47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29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09A1F7CE" w14:textId="29DE0A72" w:rsidR="006349E0" w:rsidRDefault="006349E0" w:rsidP="006349E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144925">
              <w:t>Post</w:t>
            </w:r>
            <w:r w:rsidR="00174FB0">
              <w:t>-Research Survey Using the Likert scale on engagement.</w:t>
            </w:r>
          </w:p>
          <w:p w14:paraId="1AE32B2D" w14:textId="77777777" w:rsidR="006349E0" w:rsidRDefault="006349E0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Choice projects due</w:t>
            </w:r>
          </w:p>
          <w:p w14:paraId="07AC5C4C" w14:textId="0D35EC77" w:rsidR="00CC3D6A" w:rsidRDefault="00CC3D6A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Assignment #6 due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14:paraId="7A5D797E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30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14:paraId="6F0AC537" w14:textId="77777777" w:rsidR="001F433F" w:rsidRDefault="00207E75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30/April 1</w:t>
            </w:r>
          </w:p>
        </w:tc>
      </w:tr>
    </w:tbl>
    <w:p w14:paraId="42E40EA5" w14:textId="25AC47EB" w:rsidR="00285448" w:rsidRDefault="00285448" w:rsidP="006A5761">
      <w:pPr>
        <w:ind w:left="0"/>
      </w:pPr>
    </w:p>
    <w:sectPr w:rsidR="00285448"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9CD39" w14:textId="77777777" w:rsidR="003B12A1" w:rsidRDefault="003B12A1">
      <w:pPr>
        <w:spacing w:before="0" w:after="0"/>
      </w:pPr>
      <w:r>
        <w:separator/>
      </w:r>
    </w:p>
  </w:endnote>
  <w:endnote w:type="continuationSeparator" w:id="0">
    <w:p w14:paraId="31844550" w14:textId="77777777" w:rsidR="003B12A1" w:rsidRDefault="003B12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19EE" w14:textId="77777777" w:rsidR="003B12A1" w:rsidRDefault="003B12A1">
      <w:pPr>
        <w:spacing w:before="0" w:after="0"/>
      </w:pPr>
      <w:r>
        <w:separator/>
      </w:r>
    </w:p>
  </w:footnote>
  <w:footnote w:type="continuationSeparator" w:id="0">
    <w:p w14:paraId="211DBCDA" w14:textId="77777777" w:rsidR="003B12A1" w:rsidRDefault="003B12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3F"/>
    <w:rsid w:val="000268CA"/>
    <w:rsid w:val="00033D61"/>
    <w:rsid w:val="00113216"/>
    <w:rsid w:val="00144925"/>
    <w:rsid w:val="00174FB0"/>
    <w:rsid w:val="001D409A"/>
    <w:rsid w:val="001F433F"/>
    <w:rsid w:val="00207E75"/>
    <w:rsid w:val="00285448"/>
    <w:rsid w:val="002A1ABC"/>
    <w:rsid w:val="003B12A1"/>
    <w:rsid w:val="003C7259"/>
    <w:rsid w:val="003E5E80"/>
    <w:rsid w:val="0058543D"/>
    <w:rsid w:val="005F7E1E"/>
    <w:rsid w:val="006349E0"/>
    <w:rsid w:val="00692F46"/>
    <w:rsid w:val="006A5761"/>
    <w:rsid w:val="006D1D8B"/>
    <w:rsid w:val="006D20F0"/>
    <w:rsid w:val="007E12DB"/>
    <w:rsid w:val="008111E1"/>
    <w:rsid w:val="00823E2F"/>
    <w:rsid w:val="008807D1"/>
    <w:rsid w:val="0099124F"/>
    <w:rsid w:val="00A628EC"/>
    <w:rsid w:val="00AF270A"/>
    <w:rsid w:val="00B41054"/>
    <w:rsid w:val="00C7490B"/>
    <w:rsid w:val="00CA5D42"/>
    <w:rsid w:val="00CC3D6A"/>
    <w:rsid w:val="00E264E3"/>
    <w:rsid w:val="00FA336E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2F99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5"/>
        <w:szCs w:val="15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16" w:lineRule="auto"/>
      <w:ind w:left="0" w:right="0"/>
    </w:pPr>
    <w:rPr>
      <w:rFonts w:asciiTheme="majorHAnsi" w:eastAsiaTheme="majorEastAsia" w:hAnsiTheme="majorHAnsi" w:cstheme="majorBidi"/>
      <w:color w:val="89C711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89C711" w:themeColor="accent1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wHeading">
    <w:name w:val="Row Heading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 w:val="18"/>
      <w:szCs w:val="18"/>
    </w:rPr>
  </w:style>
  <w:style w:type="paragraph" w:customStyle="1" w:styleId="Weeks">
    <w:name w:val="Weeks"/>
    <w:basedOn w:val="Normal"/>
    <w:uiPriority w:val="3"/>
    <w:qFormat/>
    <w:pPr>
      <w:spacing w:before="0" w:after="0"/>
      <w:ind w:left="0" w:right="0"/>
      <w:jc w:val="center"/>
    </w:pPr>
    <w:rPr>
      <w:color w:val="A6A6A6" w:themeColor="background1" w:themeShade="A6"/>
      <w:sz w:val="56"/>
      <w:szCs w:val="56"/>
    </w:rPr>
  </w:style>
  <w:style w:type="paragraph" w:customStyle="1" w:styleId="Weekdays">
    <w:name w:val="Weekdays"/>
    <w:basedOn w:val="Normal"/>
    <w:uiPriority w:val="4"/>
    <w:qFormat/>
    <w:pPr>
      <w:spacing w:before="80" w:after="80"/>
      <w:ind w:left="0"/>
      <w:jc w:val="right"/>
    </w:pPr>
    <w:rPr>
      <w:sz w:val="18"/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es">
    <w:name w:val="Date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Pr>
      <w:color w:val="F38200" w:themeColor="accent2"/>
    </w:rPr>
  </w:style>
  <w:style w:type="paragraph" w:customStyle="1" w:styleId="Aqua">
    <w:name w:val="Aqua"/>
    <w:basedOn w:val="Normal"/>
    <w:uiPriority w:val="2"/>
    <w:qFormat/>
    <w:rPr>
      <w:color w:val="00A997" w:themeColor="accent4"/>
    </w:rPr>
  </w:style>
  <w:style w:type="paragraph" w:customStyle="1" w:styleId="Blue">
    <w:name w:val="Blue"/>
    <w:basedOn w:val="Normal"/>
    <w:uiPriority w:val="2"/>
    <w:qFormat/>
    <w:rPr>
      <w:color w:val="0096CE" w:themeColor="accent3"/>
    </w:rPr>
  </w:style>
  <w:style w:type="paragraph" w:customStyle="1" w:styleId="Pink">
    <w:name w:val="Pink"/>
    <w:basedOn w:val="Normal"/>
    <w:uiPriority w:val="2"/>
    <w:qFormat/>
    <w:rPr>
      <w:color w:val="EC008C" w:themeColor="accent5"/>
    </w:rPr>
  </w:style>
  <w:style w:type="paragraph" w:customStyle="1" w:styleId="Green">
    <w:name w:val="Green"/>
    <w:basedOn w:val="Normal"/>
    <w:uiPriority w:val="2"/>
    <w:qFormat/>
    <w:rPr>
      <w:color w:val="89C711" w:themeColor="accent1"/>
    </w:rPr>
  </w:style>
  <w:style w:type="paragraph" w:customStyle="1" w:styleId="Purple">
    <w:name w:val="Purple"/>
    <w:basedOn w:val="Normal"/>
    <w:uiPriority w:val="2"/>
    <w:qFormat/>
    <w:rPr>
      <w:color w:val="8A479B" w:themeColor="accent6"/>
    </w:rPr>
  </w:style>
  <w:style w:type="paragraph" w:customStyle="1" w:styleId="Gray">
    <w:name w:val="Gray"/>
    <w:basedOn w:val="Normal"/>
    <w:uiPriority w:val="2"/>
    <w:qFormat/>
    <w:rPr>
      <w:color w:val="7F7F7F" w:themeColor="text1" w:themeTint="80"/>
    </w:rPr>
  </w:style>
  <w:style w:type="paragraph" w:customStyle="1" w:styleId="Black">
    <w:name w:val="Black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after="120"/>
      <w:ind w:left="86" w:right="0"/>
      <w:contextualSpacing/>
    </w:pPr>
    <w:rPr>
      <w:color w:val="000000" w:themeColor="text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000000" w:themeColor="text1"/>
      <w:sz w:val="18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Planner">
    <w:name w:val="Project Planner"/>
    <w:basedOn w:val="TableNormal"/>
    <w:uiPriority w:val="99"/>
    <w:pPr>
      <w:spacing w:before="0" w:after="0"/>
      <w:ind w:left="0" w:right="0"/>
    </w:pPr>
    <w:tblPr>
      <w:tblInd w:w="0" w:type="dxa"/>
      <w:tblBorders>
        <w:top w:val="single" w:sz="4" w:space="0" w:color="E6E6E6" w:themeColor="background2"/>
        <w:left w:val="single" w:sz="4" w:space="0" w:color="E6E6E6" w:themeColor="background2"/>
        <w:bottom w:val="single" w:sz="4" w:space="0" w:color="E6E6E6" w:themeColor="background2"/>
        <w:right w:val="single" w:sz="4" w:space="0" w:color="E6E6E6" w:themeColor="background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Caleb Narva</cp:lastModifiedBy>
  <cp:revision>7</cp:revision>
  <dcterms:created xsi:type="dcterms:W3CDTF">2013-06-10T16:36:00Z</dcterms:created>
  <dcterms:modified xsi:type="dcterms:W3CDTF">2018-03-13T05:21:00Z</dcterms:modified>
</cp:coreProperties>
</file>